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38" w:rsidRDefault="00A42438"/>
    <w:p w:rsidR="00F4528A" w:rsidRDefault="00F4528A" w:rsidP="00F4528A">
      <w:r>
        <w:t>Namespace: declares either a default namespace or a prefix which is to be an abbeviation of the namespace within which an element and its children (or all elements otherwise unqualified) lives.</w:t>
      </w:r>
    </w:p>
    <w:p w:rsidR="00621878" w:rsidRDefault="00621878"/>
    <w:p w:rsidR="00F4528A" w:rsidRDefault="00621878">
      <w:r>
        <w:t>TargetNamespace</w:t>
      </w:r>
      <w:r w:rsidR="0077342A">
        <w:t xml:space="preserve">: used in a schema definition, usually with the ‘elementFormDefault’ directive.  The target namespace provides a default namespace for all of the defined elements in the schema.  </w:t>
      </w:r>
      <w:r w:rsidR="00F4528A">
        <w:t>It is the sort of the analog of the default namespace in an Xml document.  However schemas can only target one nam</w:t>
      </w:r>
      <w:r w:rsidR="007A1A2B">
        <w:t>espace.  In order to handle an x</w:t>
      </w:r>
      <w:r w:rsidR="00F4528A">
        <w:t>ml document with multiple namespaces</w:t>
      </w:r>
      <w:r w:rsidR="007A1A2B">
        <w:t>, use pvc’s XmlValidator strategy of building a schema with a combination of referenced schemas using import / include.</w:t>
      </w:r>
    </w:p>
    <w:p w:rsidR="0077342A" w:rsidRDefault="0077342A">
      <w:bookmarkStart w:id="0" w:name="_GoBack"/>
      <w:bookmarkEnd w:id="0"/>
    </w:p>
    <w:p w:rsidR="0077342A" w:rsidRDefault="0077342A">
      <w:r>
        <w:t>Xmlns=</w:t>
      </w:r>
      <w:hyperlink r:id="rId4" w:history="1">
        <w:r w:rsidRPr="001C51C7">
          <w:rPr>
            <w:rStyle w:val="Hyperlink"/>
          </w:rPr>
          <w:t>www.trustmark.com</w:t>
        </w:r>
      </w:hyperlink>
      <w:r>
        <w:t xml:space="preserve"> declares a default namespace.  All otherwise unqualified elements in the document will live in that namespace.</w:t>
      </w:r>
    </w:p>
    <w:p w:rsidR="0077342A" w:rsidRDefault="0077342A"/>
    <w:p w:rsidR="0077342A" w:rsidRDefault="0077342A">
      <w:r>
        <w:t>Xmlns:foo=</w:t>
      </w:r>
      <w:hyperlink r:id="rId5" w:history="1">
        <w:r w:rsidRPr="001C51C7">
          <w:rPr>
            <w:rStyle w:val="Hyperlink"/>
          </w:rPr>
          <w:t>www.foobar.com</w:t>
        </w:r>
      </w:hyperlink>
      <w:r>
        <w:t xml:space="preserve"> declares “foo” to be an abbreviation of that namespace and so an element can be qualified as &lt;foo:note&gt; .  So the note element lives in the </w:t>
      </w:r>
      <w:hyperlink r:id="rId6" w:history="1">
        <w:r w:rsidRPr="001C51C7">
          <w:rPr>
            <w:rStyle w:val="Hyperlink"/>
          </w:rPr>
          <w:t>www.foobar.com</w:t>
        </w:r>
      </w:hyperlink>
      <w:r>
        <w:t xml:space="preserve"> namspace.</w:t>
      </w:r>
    </w:p>
    <w:p w:rsidR="00621878" w:rsidRDefault="00621878"/>
    <w:p w:rsidR="00F078C4" w:rsidRDefault="00F078C4">
      <w:r>
        <w:t>LibXML version 2.9.1 installed in php version 7.4.3</w:t>
      </w:r>
    </w:p>
    <w:p w:rsidR="00F4528A" w:rsidRDefault="00F4528A"/>
    <w:p w:rsidR="00621878" w:rsidRDefault="00621878"/>
    <w:sectPr w:rsidR="00621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69"/>
    <w:rsid w:val="00621878"/>
    <w:rsid w:val="0077342A"/>
    <w:rsid w:val="007A1A2B"/>
    <w:rsid w:val="00931569"/>
    <w:rsid w:val="00A42438"/>
    <w:rsid w:val="00F078C4"/>
    <w:rsid w:val="00F4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19F03-7524-4740-956A-8E1FF3BF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42A"/>
    <w:rPr>
      <w:color w:val="0563C1" w:themeColor="hyperlink"/>
      <w:u w:val="single"/>
    </w:rPr>
  </w:style>
  <w:style w:type="character" w:customStyle="1" w:styleId="html-tag">
    <w:name w:val="html-tag"/>
    <w:basedOn w:val="DefaultParagraphFont"/>
    <w:rsid w:val="00F4528A"/>
  </w:style>
  <w:style w:type="character" w:customStyle="1" w:styleId="html-attribute">
    <w:name w:val="html-attribute"/>
    <w:basedOn w:val="DefaultParagraphFont"/>
    <w:rsid w:val="00F4528A"/>
  </w:style>
  <w:style w:type="character" w:customStyle="1" w:styleId="html-attribute-name">
    <w:name w:val="html-attribute-name"/>
    <w:basedOn w:val="DefaultParagraphFont"/>
    <w:rsid w:val="00F4528A"/>
  </w:style>
  <w:style w:type="character" w:customStyle="1" w:styleId="html-attribute-value">
    <w:name w:val="html-attribute-value"/>
    <w:basedOn w:val="DefaultParagraphFont"/>
    <w:rsid w:val="00F45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837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9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170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8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50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9595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95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01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60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3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467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320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24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8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obar.com" TargetMode="External"/><Relationship Id="rId5" Type="http://schemas.openxmlformats.org/officeDocument/2006/relationships/hyperlink" Target="http://www.foobar.com" TargetMode="External"/><Relationship Id="rId4" Type="http://schemas.openxmlformats.org/officeDocument/2006/relationships/hyperlink" Target="http://www.trustma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Wilbourne</dc:creator>
  <cp:keywords/>
  <dc:description/>
  <cp:lastModifiedBy>Doug Wilbourne</cp:lastModifiedBy>
  <cp:revision>5</cp:revision>
  <dcterms:created xsi:type="dcterms:W3CDTF">2020-04-25T14:41:00Z</dcterms:created>
  <dcterms:modified xsi:type="dcterms:W3CDTF">2020-05-17T14:08:00Z</dcterms:modified>
</cp:coreProperties>
</file>